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1EBEE199" w14:textId="50A6077F" w:rsidR="0038069E" w:rsidRDefault="005D78CD" w:rsidP="005D78CD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CAEL</w:t>
      </w:r>
      <w:r w:rsidR="008F1ECC" w:rsidRPr="009B4EE6">
        <w:rPr>
          <w:rFonts w:ascii="Tahoma" w:hAnsi="Tahoma" w:cs="Tahoma"/>
          <w:i w:val="0"/>
          <w:color w:val="805085"/>
          <w:sz w:val="36"/>
          <w:szCs w:val="40"/>
        </w:rPr>
        <w:t xml:space="preserve"> del Comité Judicial Electoral Distrital </w:t>
      </w:r>
    </w:p>
    <w:p w14:paraId="1EF1C211" w14:textId="3BAECFD5" w:rsidR="005D78CD" w:rsidRPr="005D78CD" w:rsidRDefault="008F1ECC" w:rsidP="005D78CD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08 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5E1A9B9C" w14:textId="2936DE1D" w:rsidR="0038069E" w:rsidRPr="0038069E" w:rsidRDefault="0038069E" w:rsidP="0038069E">
            <w:pPr>
              <w:spacing w:line="276" w:lineRule="auto"/>
              <w:ind w:left="360"/>
              <w:jc w:val="both"/>
              <w:rPr>
                <w:rFonts w:ascii="Tahoma" w:eastAsia="Calibri" w:hAnsi="Tahoma" w:cs="Tahoma"/>
              </w:rPr>
            </w:pPr>
            <w:r w:rsidRPr="0038069E">
              <w:rPr>
                <w:rFonts w:ascii="Tahoma" w:eastAsia="Calibri" w:hAnsi="Tahoma" w:cs="Tahoma"/>
                <w:u w:val="single"/>
              </w:rPr>
              <w:t>Nombre</w:t>
            </w:r>
            <w:r w:rsidRPr="0038069E">
              <w:rPr>
                <w:rFonts w:ascii="Tahoma" w:eastAsia="Calibri" w:hAnsi="Tahoma" w:cs="Tahoma"/>
              </w:rPr>
              <w:t xml:space="preserve">: </w:t>
            </w:r>
            <w:r w:rsidR="00F00AE3">
              <w:rPr>
                <w:rFonts w:ascii="Tahoma" w:hAnsi="Tahoma" w:cs="Tahoma"/>
              </w:rPr>
              <w:t>Jared Xavier Valdés Zavala</w:t>
            </w:r>
          </w:p>
          <w:p w14:paraId="3DD0A349" w14:textId="77777777" w:rsidR="0038069E" w:rsidRPr="0038069E" w:rsidRDefault="0038069E" w:rsidP="0038069E">
            <w:pPr>
              <w:spacing w:line="276" w:lineRule="auto"/>
              <w:ind w:left="360" w:right="864"/>
              <w:rPr>
                <w:rFonts w:ascii="Tahoma" w:eastAsia="Calibri" w:hAnsi="Tahoma" w:cs="Tahoma"/>
                <w:szCs w:val="24"/>
              </w:rPr>
            </w:pPr>
            <w:r w:rsidRPr="0038069E">
              <w:rPr>
                <w:rFonts w:ascii="Tahoma" w:eastAsia="Calibri" w:hAnsi="Tahoma" w:cs="Tahoma"/>
                <w:iCs/>
                <w:szCs w:val="24"/>
                <w:u w:val="single"/>
              </w:rPr>
              <w:t>Dirección oficial</w:t>
            </w:r>
            <w:r w:rsidRPr="0038069E">
              <w:rPr>
                <w:rFonts w:ascii="Tahoma" w:eastAsia="Calibri" w:hAnsi="Tahoma" w:cs="Tahoma"/>
                <w:i/>
                <w:iCs/>
                <w:szCs w:val="24"/>
              </w:rPr>
              <w:t xml:space="preserve">: </w:t>
            </w:r>
            <w:r w:rsidRPr="0038069E">
              <w:rPr>
                <w:rFonts w:ascii="Tahoma" w:eastAsia="Calibri" w:hAnsi="Tahoma" w:cs="Tahoma"/>
                <w:szCs w:val="24"/>
              </w:rPr>
              <w:t>Blvd. Luis Donaldo Colosio No. 6207, Fracc. Rancho La Torrecilla C.P. 25298 en Saltillo, Coahuila de Zaragoza.</w:t>
            </w:r>
          </w:p>
          <w:p w14:paraId="08150BC7" w14:textId="77777777" w:rsidR="0038069E" w:rsidRPr="0038069E" w:rsidRDefault="0038069E" w:rsidP="0038069E">
            <w:pPr>
              <w:spacing w:line="276" w:lineRule="auto"/>
              <w:ind w:left="360"/>
              <w:jc w:val="both"/>
              <w:rPr>
                <w:rFonts w:ascii="Tahoma" w:eastAsia="Calibri" w:hAnsi="Tahoma" w:cs="Tahoma"/>
                <w:i/>
                <w:iCs/>
                <w:color w:val="404040" w:themeColor="text1" w:themeTint="BF"/>
                <w:szCs w:val="24"/>
              </w:rPr>
            </w:pPr>
            <w:r w:rsidRPr="0038069E">
              <w:rPr>
                <w:rFonts w:ascii="Tahoma" w:eastAsia="Calibri" w:hAnsi="Tahoma" w:cs="Tahoma"/>
                <w:szCs w:val="24"/>
                <w:u w:val="single"/>
              </w:rPr>
              <w:t>Teléfono oficial</w:t>
            </w:r>
            <w:r w:rsidRPr="0038069E">
              <w:rPr>
                <w:rFonts w:ascii="Tahoma" w:eastAsia="Calibri" w:hAnsi="Tahoma" w:cs="Tahoma"/>
                <w:szCs w:val="24"/>
              </w:rPr>
              <w:t>: 844 4386260</w:t>
            </w:r>
            <w:r w:rsidRPr="0038069E">
              <w:rPr>
                <w:rFonts w:ascii="Tahoma" w:eastAsia="Calibri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54DC5CD8" w14:textId="785F1B05" w:rsidR="00F00AE3" w:rsidRPr="00F00AE3" w:rsidRDefault="00F00AE3" w:rsidP="00F00AE3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F00AE3">
              <w:rPr>
                <w:rFonts w:ascii="Tahoma" w:eastAsia="Calibri" w:hAnsi="Tahoma" w:cs="Tahoma"/>
                <w:color w:val="000000" w:themeColor="text1"/>
                <w:szCs w:val="24"/>
              </w:rPr>
              <w:t>Estudios realizados: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F00AE3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Bachillerato </w:t>
            </w:r>
          </w:p>
          <w:p w14:paraId="24E2BF95" w14:textId="77777777" w:rsidR="00F00AE3" w:rsidRPr="00F00AE3" w:rsidRDefault="00F00AE3" w:rsidP="00F00AE3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F00AE3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Periodo:2021-2023 </w:t>
            </w:r>
          </w:p>
          <w:p w14:paraId="29DC8D4C" w14:textId="739C80B4" w:rsidR="00F00AE3" w:rsidRPr="00F00AE3" w:rsidRDefault="00F00AE3" w:rsidP="00F00AE3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F00AE3">
              <w:rPr>
                <w:rFonts w:ascii="Tahoma" w:eastAsia="Calibri" w:hAnsi="Tahoma" w:cs="Tahoma"/>
                <w:color w:val="000000" w:themeColor="text1"/>
                <w:szCs w:val="24"/>
              </w:rPr>
              <w:t>Institución educativa: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F00AE3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Universidad Autónoma de Durango </w:t>
            </w:r>
          </w:p>
          <w:p w14:paraId="6B0E0BE4" w14:textId="77777777" w:rsidR="00D155FF" w:rsidRDefault="00D155FF" w:rsidP="00A06D17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  <w:p w14:paraId="12688D69" w14:textId="610F6830" w:rsidR="00D155FF" w:rsidRPr="00CA0767" w:rsidRDefault="00D155FF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32DC7690" w14:textId="0756F64F" w:rsidR="00F00AE3" w:rsidRPr="00F00AE3" w:rsidRDefault="00F00AE3" w:rsidP="00F00AE3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F00AE3">
              <w:rPr>
                <w:rFonts w:ascii="Tahoma" w:eastAsia="Calibri" w:hAnsi="Tahoma" w:cs="Tahoma"/>
                <w:color w:val="000000" w:themeColor="text1"/>
              </w:rPr>
              <w:t>Empresa</w:t>
            </w:r>
            <w:r w:rsidRPr="00F00AE3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F00AE3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Instituto Electoral de Coahuila </w:t>
            </w:r>
          </w:p>
          <w:p w14:paraId="4EBD52E5" w14:textId="78326A36" w:rsidR="00F00AE3" w:rsidRPr="00F00AE3" w:rsidRDefault="00F00AE3" w:rsidP="00F00AE3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F00AE3">
              <w:rPr>
                <w:rFonts w:ascii="Tahoma" w:eastAsia="Calibri" w:hAnsi="Tahoma" w:cs="Tahoma"/>
                <w:color w:val="000000" w:themeColor="text1"/>
              </w:rPr>
              <w:t>Periodo</w:t>
            </w:r>
            <w:r w:rsidRPr="00F00AE3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F00AE3">
              <w:rPr>
                <w:rFonts w:ascii="Tahoma" w:eastAsia="Calibri" w:hAnsi="Tahoma" w:cs="Tahoma"/>
                <w:color w:val="000000" w:themeColor="text1"/>
                <w:szCs w:val="24"/>
              </w:rPr>
              <w:t>Mayo-</w:t>
            </w:r>
            <w:r w:rsidR="00280D57" w:rsidRPr="00F00AE3">
              <w:rPr>
                <w:rFonts w:ascii="Tahoma" w:eastAsia="Calibri" w:hAnsi="Tahoma" w:cs="Tahoma"/>
                <w:color w:val="000000" w:themeColor="text1"/>
                <w:szCs w:val="24"/>
              </w:rPr>
              <w:t>junio</w:t>
            </w:r>
            <w:r w:rsidRPr="00F00AE3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</w:p>
          <w:p w14:paraId="5021FA33" w14:textId="1CF1EE93" w:rsidR="00F00AE3" w:rsidRPr="00F00AE3" w:rsidRDefault="00F00AE3" w:rsidP="00F00AE3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F00AE3">
              <w:rPr>
                <w:rFonts w:ascii="Tahoma" w:eastAsia="Calibri" w:hAnsi="Tahoma" w:cs="Tahoma"/>
                <w:color w:val="000000" w:themeColor="text1"/>
              </w:rPr>
              <w:t>Cargo</w:t>
            </w:r>
            <w:r w:rsidRPr="00F00AE3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F00AE3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CAEL </w:t>
            </w:r>
          </w:p>
          <w:p w14:paraId="3F5E3C60" w14:textId="77777777" w:rsidR="0038069E" w:rsidRDefault="0038069E" w:rsidP="0038069E">
            <w:pPr>
              <w:jc w:val="both"/>
              <w:rPr>
                <w:rFonts w:ascii="Arial" w:hAnsi="Arial" w:cs="Arial"/>
              </w:rPr>
            </w:pPr>
          </w:p>
          <w:p w14:paraId="09F05F26" w14:textId="0E8711D1" w:rsidR="0038069E" w:rsidRPr="00AA1544" w:rsidRDefault="0038069E" w:rsidP="005D78CD">
            <w:pPr>
              <w:spacing w:line="256" w:lineRule="auto"/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5D78CD">
      <w:headerReference w:type="default" r:id="rId7"/>
      <w:pgSz w:w="12240" w:h="15840"/>
      <w:pgMar w:top="212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D398A" w14:textId="77777777" w:rsidR="009C2538" w:rsidRDefault="009C2538" w:rsidP="00527FC7">
      <w:pPr>
        <w:spacing w:after="0" w:line="240" w:lineRule="auto"/>
      </w:pPr>
      <w:r>
        <w:separator/>
      </w:r>
    </w:p>
  </w:endnote>
  <w:endnote w:type="continuationSeparator" w:id="0">
    <w:p w14:paraId="1AA2D0FE" w14:textId="77777777" w:rsidR="009C2538" w:rsidRDefault="009C2538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5E291" w14:textId="77777777" w:rsidR="009C2538" w:rsidRDefault="009C2538" w:rsidP="00527FC7">
      <w:pPr>
        <w:spacing w:after="0" w:line="240" w:lineRule="auto"/>
      </w:pPr>
      <w:r>
        <w:separator/>
      </w:r>
    </w:p>
  </w:footnote>
  <w:footnote w:type="continuationSeparator" w:id="0">
    <w:p w14:paraId="7D044B27" w14:textId="77777777" w:rsidR="009C2538" w:rsidRDefault="009C2538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918464557" name="Imagen 9184645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A7596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80D57"/>
    <w:rsid w:val="002C54F2"/>
    <w:rsid w:val="002C6784"/>
    <w:rsid w:val="002D3DBA"/>
    <w:rsid w:val="002E3606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069E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C755D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D78CD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0B23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8F1ECC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C2538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73E84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55FF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00AE3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4</cp:revision>
  <dcterms:created xsi:type="dcterms:W3CDTF">2025-06-02T04:12:00Z</dcterms:created>
  <dcterms:modified xsi:type="dcterms:W3CDTF">2025-06-02T17:46:00Z</dcterms:modified>
</cp:coreProperties>
</file>